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F" w:rsidRDefault="00226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12,12а, 12к</w:t>
      </w:r>
    </w:p>
    <w:p w:rsidR="005B4CD2" w:rsidRPr="00226DCF" w:rsidRDefault="00226DCF">
      <w:pPr>
        <w:rPr>
          <w:rFonts w:ascii="Times New Roman" w:hAnsi="Times New Roman" w:cs="Times New Roman"/>
        </w:rPr>
      </w:pPr>
      <w:r w:rsidRPr="00226DCF">
        <w:rPr>
          <w:rFonts w:ascii="Times New Roman" w:hAnsi="Times New Roman" w:cs="Times New Roman"/>
        </w:rPr>
        <w:t>Тема : Формальна композиция-графика, макетирование (продолжение темы)</w:t>
      </w:r>
    </w:p>
    <w:sectPr w:rsidR="005B4CD2" w:rsidRPr="002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6DCF"/>
    <w:rsid w:val="00226DCF"/>
    <w:rsid w:val="005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2020-03-23T07:02:00Z</dcterms:created>
  <dcterms:modified xsi:type="dcterms:W3CDTF">2020-03-23T07:07:00Z</dcterms:modified>
</cp:coreProperties>
</file>