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2B" w:rsidRDefault="0012302B" w:rsidP="00CA4266">
      <w:pPr>
        <w:spacing w:line="240" w:lineRule="auto"/>
        <w:rPr>
          <w:b/>
        </w:rPr>
      </w:pPr>
      <w:r>
        <w:rPr>
          <w:b/>
        </w:rPr>
        <w:t>Задания</w:t>
      </w:r>
    </w:p>
    <w:p w:rsidR="0012302B" w:rsidRDefault="0012302B" w:rsidP="00CA4266">
      <w:pPr>
        <w:spacing w:line="240" w:lineRule="auto"/>
        <w:rPr>
          <w:b/>
        </w:rPr>
      </w:pPr>
      <w:r>
        <w:rPr>
          <w:b/>
        </w:rPr>
        <w:t xml:space="preserve"> по МДК.01.01 «Художественное проектирование изделий декоративно-прикладного и народного искусства» </w:t>
      </w:r>
    </w:p>
    <w:p w:rsidR="0012302B" w:rsidRDefault="0012302B" w:rsidP="00CA4266">
      <w:pPr>
        <w:spacing w:line="240" w:lineRule="auto"/>
        <w:rPr>
          <w:b/>
        </w:rPr>
      </w:pPr>
      <w:r>
        <w:rPr>
          <w:b/>
        </w:rPr>
        <w:t xml:space="preserve">на период дистанционного обучения с 4по 30 мая </w:t>
      </w:r>
    </w:p>
    <w:p w:rsidR="0012302B" w:rsidRDefault="0012302B" w:rsidP="00CA4266">
      <w:pPr>
        <w:spacing w:line="240" w:lineRule="auto"/>
      </w:pPr>
      <w:r>
        <w:rPr>
          <w:b/>
        </w:rPr>
        <w:t xml:space="preserve">для 2 курса ППССЗ «ДПИ и НП (художественное кружевоплетение)» </w:t>
      </w:r>
      <w:r>
        <w:t>Преподаватель Савина Т.П.</w:t>
      </w:r>
    </w:p>
    <w:p w:rsidR="0012302B" w:rsidRPr="00B83656" w:rsidRDefault="0012302B" w:rsidP="00E840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Электронный адрес </w:t>
      </w:r>
      <w:r w:rsidRPr="00B83656">
        <w:rPr>
          <w:b/>
          <w:sz w:val="24"/>
          <w:szCs w:val="24"/>
        </w:rPr>
        <w:t>tat.samorukova2205@yandex.ru</w:t>
      </w:r>
    </w:p>
    <w:p w:rsidR="0012302B" w:rsidRDefault="0012302B" w:rsidP="001725E7">
      <w:pPr>
        <w:spacing w:line="240" w:lineRule="auto"/>
        <w:rPr>
          <w:szCs w:val="28"/>
        </w:rPr>
      </w:pPr>
      <w:r w:rsidRPr="00E81483">
        <w:rPr>
          <w:b/>
          <w:szCs w:val="28"/>
        </w:rPr>
        <w:t>Проектирование текстильного изделия на основе растительных орнаментальных мотивов</w:t>
      </w:r>
      <w:r>
        <w:rPr>
          <w:szCs w:val="28"/>
        </w:rPr>
        <w:t>.</w:t>
      </w:r>
    </w:p>
    <w:p w:rsidR="0012302B" w:rsidRDefault="0012302B" w:rsidP="001725E7">
      <w:pPr>
        <w:spacing w:line="240" w:lineRule="auto"/>
        <w:rPr>
          <w:szCs w:val="28"/>
        </w:rPr>
      </w:pPr>
      <w:r>
        <w:rPr>
          <w:szCs w:val="28"/>
        </w:rPr>
        <w:t xml:space="preserve"> Итоговое задание 4 семестра, основным содержанием которого было изучение растительной формы и способов её преобразования в орнаментальный мотив; сочинение орнамента в полосе, замкнутой геометрической форме и т.д.</w:t>
      </w:r>
    </w:p>
    <w:p w:rsidR="0012302B" w:rsidRDefault="0012302B" w:rsidP="00324F0E">
      <w:pPr>
        <w:spacing w:line="240" w:lineRule="auto"/>
        <w:rPr>
          <w:szCs w:val="28"/>
        </w:rPr>
      </w:pPr>
      <w:r w:rsidRPr="00C25005">
        <w:rPr>
          <w:u w:val="single"/>
        </w:rPr>
        <w:t>1 занятие (4 часа)</w:t>
      </w:r>
      <w:r w:rsidRPr="00324F0E">
        <w:rPr>
          <w:szCs w:val="28"/>
          <w:u w:val="single"/>
        </w:rPr>
        <w:t xml:space="preserve"> </w:t>
      </w:r>
      <w:r w:rsidRPr="002F6036">
        <w:rPr>
          <w:szCs w:val="28"/>
          <w:u w:val="single"/>
        </w:rPr>
        <w:t xml:space="preserve">Практическая работа </w:t>
      </w:r>
      <w:r>
        <w:t>Поиски цветового решения проектной композиции. Создание цвето-пластического образа проекта. Выбор цветовой гаммы (тёплая,холодная), общей тональности (светлая, тёмная), цветовых отношений (контрастные, нюансные) в зависимости от выбранной растительной формы, его ассоциативного образа (например, цветок калы – светлый, торжественный, василёк – яркий, радостный и т.д.)</w:t>
      </w:r>
      <w:r>
        <w:br/>
        <w:t>Поиски цветового решения утверждённого графического композиционного эскиза.</w:t>
      </w:r>
      <w:r w:rsidRPr="00324F0E">
        <w:rPr>
          <w:szCs w:val="28"/>
        </w:rPr>
        <w:t xml:space="preserve"> </w:t>
      </w:r>
      <w:r>
        <w:rPr>
          <w:szCs w:val="28"/>
        </w:rPr>
        <w:br/>
        <w:t>Выполнение эскизов в цвете размером 10х15 см на листах формата А-4 (3-5 эскизов). Материал: бумага, гуашь.</w:t>
      </w:r>
    </w:p>
    <w:p w:rsidR="0012302B" w:rsidRDefault="0012302B" w:rsidP="00324F0E">
      <w:pPr>
        <w:spacing w:line="240" w:lineRule="auto"/>
      </w:pPr>
      <w:r>
        <w:rPr>
          <w:u w:val="single"/>
        </w:rPr>
        <w:t>2 занятие (4 часа) Практическая работа:</w:t>
      </w:r>
      <w:r>
        <w:t xml:space="preserve">  Рисунок чистового проекта на формате А-3. Увеличение эскиза в масштабе.</w:t>
      </w:r>
    </w:p>
    <w:p w:rsidR="0012302B" w:rsidRDefault="0012302B" w:rsidP="00324F0E">
      <w:pPr>
        <w:spacing w:line="240" w:lineRule="auto"/>
      </w:pPr>
      <w:r>
        <w:rPr>
          <w:u w:val="single"/>
        </w:rPr>
        <w:t>3 занятие (4 часа) Практическая работа:</w:t>
      </w:r>
      <w:r>
        <w:t xml:space="preserve"> Выполнение чистового варианта проекта в цвете. Материалы: бумага (возможно цветная для фона), гуашь.</w:t>
      </w:r>
    </w:p>
    <w:p w:rsidR="0012302B" w:rsidRDefault="0012302B" w:rsidP="00160C1D">
      <w:pPr>
        <w:spacing w:line="240" w:lineRule="auto"/>
      </w:pPr>
      <w:r>
        <w:rPr>
          <w:u w:val="single"/>
        </w:rPr>
        <w:t>4 занятие (4 часа) Практическая работа:</w:t>
      </w:r>
      <w:r>
        <w:t xml:space="preserve"> Выполнение чистового варианта проекта в цвете. Материалы: бумага (возможно цветная для фона), гуашь.</w:t>
      </w:r>
      <w:r>
        <w:br/>
        <w:t>Оформление проекта на картон.</w:t>
      </w:r>
    </w:p>
    <w:p w:rsidR="0012302B" w:rsidRDefault="0012302B" w:rsidP="00E840EA">
      <w:pPr>
        <w:spacing w:line="240" w:lineRule="auto"/>
      </w:pPr>
      <w:r w:rsidRPr="00EA2DF9">
        <w:rPr>
          <w:u w:val="single"/>
        </w:rPr>
        <w:t>Рекомендуемая литература:</w:t>
      </w:r>
      <w:r w:rsidRPr="00EA2DF9">
        <w:rPr>
          <w:u w:val="single"/>
        </w:rPr>
        <w:br/>
      </w:r>
      <w:r>
        <w:t>Бесчастнов Н.П. Художественный язык орнамента. – М.,2010.</w:t>
      </w:r>
      <w:r>
        <w:br/>
        <w:t>Козлов В.Н. Основы художественного оформления текстильных изделий.– М., 1981.</w:t>
      </w:r>
    </w:p>
    <w:p w:rsidR="0012302B" w:rsidRPr="00E840EA" w:rsidRDefault="0012302B" w:rsidP="00E840EA">
      <w:pPr>
        <w:spacing w:line="240" w:lineRule="auto"/>
      </w:pPr>
      <w:r w:rsidRPr="00E840EA">
        <w:rPr>
          <w:b/>
        </w:rPr>
        <w:t>Форма отчета. Фото задания (на этапе и законченного) отправить в группу в соц. сети «ВКонтакте» или на электронную почту</w:t>
      </w:r>
      <w:r w:rsidRPr="00E840EA">
        <w:rPr>
          <w:b/>
          <w:szCs w:val="24"/>
        </w:rPr>
        <w:t xml:space="preserve"> tat.samorukova2205@yandex.ru</w:t>
      </w:r>
      <w:r w:rsidRPr="00E840EA">
        <w:rPr>
          <w:b/>
        </w:rPr>
        <w:t>. Консультации и комментарии в группе в соц. сети «ВКонтакте».</w:t>
      </w:r>
    </w:p>
    <w:p w:rsidR="0012302B" w:rsidRPr="00CA4266" w:rsidRDefault="0012302B" w:rsidP="00CA4266">
      <w:pPr>
        <w:spacing w:line="240" w:lineRule="auto"/>
        <w:rPr>
          <w:u w:val="single"/>
        </w:rPr>
      </w:pPr>
      <w:r w:rsidRPr="00CA4266">
        <w:rPr>
          <w:u w:val="single"/>
        </w:rPr>
        <w:t>Приме</w:t>
      </w:r>
      <w:r>
        <w:rPr>
          <w:u w:val="single"/>
        </w:rPr>
        <w:t>ры проектов текстильных изделий:</w:t>
      </w:r>
    </w:p>
    <w:p w:rsidR="0012302B" w:rsidRDefault="0012302B" w:rsidP="00CA4266">
      <w:pPr>
        <w:spacing w:line="240" w:lineRule="auto"/>
      </w:pPr>
      <w:r>
        <w:br/>
      </w:r>
      <w:r w:rsidRPr="009860D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.75pt;height:234pt;visibility:visible">
            <v:imagedata r:id="rId4" o:title=""/>
          </v:shape>
        </w:pict>
      </w:r>
      <w:r w:rsidRPr="009860DA">
        <w:rPr>
          <w:noProof/>
          <w:lang w:eastAsia="ru-RU"/>
        </w:rPr>
        <w:pict>
          <v:shape id="Рисунок 2" o:spid="_x0000_i1026" type="#_x0000_t75" style="width:213pt;height:231.75pt;visibility:visible">
            <v:imagedata r:id="rId5" o:title=""/>
          </v:shape>
        </w:pict>
      </w:r>
    </w:p>
    <w:p w:rsidR="0012302B" w:rsidRPr="005E7400" w:rsidRDefault="0012302B">
      <w:r w:rsidRPr="009860DA">
        <w:rPr>
          <w:noProof/>
          <w:lang w:eastAsia="ru-RU"/>
        </w:rPr>
        <w:pict>
          <v:shape id="Рисунок 3" o:spid="_x0000_i1027" type="#_x0000_t75" style="width:213pt;height:221.25pt;visibility:visible">
            <v:imagedata r:id="rId6" o:title=""/>
          </v:shape>
        </w:pict>
      </w:r>
      <w:r w:rsidRPr="00050C0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9860DA">
        <w:rPr>
          <w:noProof/>
          <w:lang w:eastAsia="ru-RU"/>
        </w:rPr>
        <w:pict>
          <v:shape id="Рисунок 4" o:spid="_x0000_i1028" type="#_x0000_t75" style="width:3in;height:221.25pt;visibility:visible">
            <v:imagedata r:id="rId7" o:title=""/>
          </v:shape>
        </w:pict>
      </w:r>
    </w:p>
    <w:sectPr w:rsidR="0012302B" w:rsidRPr="005E7400" w:rsidSect="00CA4266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05"/>
    <w:rsid w:val="0001265B"/>
    <w:rsid w:val="00050C0A"/>
    <w:rsid w:val="0012302B"/>
    <w:rsid w:val="00160C1D"/>
    <w:rsid w:val="001725E7"/>
    <w:rsid w:val="00193893"/>
    <w:rsid w:val="001973C7"/>
    <w:rsid w:val="001B409E"/>
    <w:rsid w:val="002A43C5"/>
    <w:rsid w:val="002F6036"/>
    <w:rsid w:val="00324F0E"/>
    <w:rsid w:val="005E7400"/>
    <w:rsid w:val="00730807"/>
    <w:rsid w:val="007F1E36"/>
    <w:rsid w:val="009860DA"/>
    <w:rsid w:val="009E7379"/>
    <w:rsid w:val="00AA0617"/>
    <w:rsid w:val="00AD1D3C"/>
    <w:rsid w:val="00B83656"/>
    <w:rsid w:val="00BF37C0"/>
    <w:rsid w:val="00C179FB"/>
    <w:rsid w:val="00C25005"/>
    <w:rsid w:val="00C4351D"/>
    <w:rsid w:val="00CA4266"/>
    <w:rsid w:val="00D067FB"/>
    <w:rsid w:val="00DD7322"/>
    <w:rsid w:val="00E81483"/>
    <w:rsid w:val="00E840EA"/>
    <w:rsid w:val="00EA2DF9"/>
    <w:rsid w:val="00ED4585"/>
    <w:rsid w:val="00EF4505"/>
    <w:rsid w:val="00FA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1D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302</Words>
  <Characters>1724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аня</cp:lastModifiedBy>
  <cp:revision>17</cp:revision>
  <dcterms:created xsi:type="dcterms:W3CDTF">2020-03-23T06:47:00Z</dcterms:created>
  <dcterms:modified xsi:type="dcterms:W3CDTF">2020-04-29T18:53:00Z</dcterms:modified>
</cp:coreProperties>
</file>